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8" w:rsidRPr="00274F58" w:rsidRDefault="00274F58" w:rsidP="00274F58">
      <w:pPr>
        <w:snapToGrid w:val="0"/>
        <w:rPr>
          <w:rFonts w:hint="eastAsia"/>
          <w:sz w:val="28"/>
          <w:szCs w:val="28"/>
        </w:rPr>
      </w:pPr>
      <w:r w:rsidRPr="00274F58">
        <w:rPr>
          <w:sz w:val="28"/>
          <w:szCs w:val="28"/>
        </w:rPr>
        <w:t>「國家科學及技</w:t>
      </w:r>
      <w:r w:rsidRPr="00274F58">
        <w:rPr>
          <w:sz w:val="28"/>
          <w:szCs w:val="28"/>
        </w:rPr>
        <w:t xml:space="preserve"> </w:t>
      </w:r>
      <w:r w:rsidRPr="00274F58">
        <w:rPr>
          <w:sz w:val="28"/>
          <w:szCs w:val="28"/>
        </w:rPr>
        <w:t>術委員會科普活動計畫科普活動：與女性工程師與科學家</w:t>
      </w:r>
      <w:r w:rsidRPr="00274F58">
        <w:rPr>
          <w:sz w:val="28"/>
          <w:szCs w:val="28"/>
        </w:rPr>
        <w:t xml:space="preserve"> </w:t>
      </w:r>
      <w:r w:rsidRPr="00274F58">
        <w:rPr>
          <w:sz w:val="28"/>
          <w:szCs w:val="28"/>
        </w:rPr>
        <w:t>有約影音平台」</w:t>
      </w:r>
    </w:p>
    <w:p w:rsidR="00274F58" w:rsidRDefault="00274F58">
      <w:pPr>
        <w:rPr>
          <w:rFonts w:hint="eastAsia"/>
          <w:sz w:val="28"/>
          <w:szCs w:val="28"/>
        </w:rPr>
      </w:pPr>
      <w:r w:rsidRPr="00274F58">
        <w:rPr>
          <w:rFonts w:hint="eastAsia"/>
          <w:sz w:val="28"/>
          <w:szCs w:val="28"/>
        </w:rPr>
        <w:t>網址：</w:t>
      </w:r>
    </w:p>
    <w:p w:rsidR="00274F58" w:rsidRDefault="00274F58">
      <w:pPr>
        <w:rPr>
          <w:rFonts w:hint="eastAsia"/>
          <w:sz w:val="28"/>
          <w:szCs w:val="28"/>
        </w:rPr>
      </w:pPr>
      <w:hyperlink r:id="rId6" w:history="1">
        <w:r w:rsidRPr="00B544CE">
          <w:rPr>
            <w:rStyle w:val="a7"/>
            <w:sz w:val="28"/>
            <w:szCs w:val="28"/>
          </w:rPr>
          <w:t>http://www.constructionlaw.tku.edu.tw/women-se-video/</w:t>
        </w:r>
      </w:hyperlink>
    </w:p>
    <w:p w:rsidR="00274F58" w:rsidRPr="00274F58" w:rsidRDefault="00274F58">
      <w:pPr>
        <w:rPr>
          <w:rFonts w:hint="eastAsia"/>
          <w:sz w:val="28"/>
          <w:szCs w:val="28"/>
        </w:rPr>
      </w:pPr>
    </w:p>
    <w:p w:rsidR="00274F58" w:rsidRDefault="00274F58"/>
    <w:sectPr w:rsidR="00274F58" w:rsidSect="00C44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23" w:rsidRDefault="00D04E23" w:rsidP="00274F58">
      <w:r>
        <w:separator/>
      </w:r>
    </w:p>
  </w:endnote>
  <w:endnote w:type="continuationSeparator" w:id="0">
    <w:p w:rsidR="00D04E23" w:rsidRDefault="00D04E23" w:rsidP="0027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23" w:rsidRDefault="00D04E23" w:rsidP="00274F58">
      <w:r>
        <w:separator/>
      </w:r>
    </w:p>
  </w:footnote>
  <w:footnote w:type="continuationSeparator" w:id="0">
    <w:p w:rsidR="00D04E23" w:rsidRDefault="00D04E23" w:rsidP="00274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F58"/>
    <w:rsid w:val="00274F58"/>
    <w:rsid w:val="00C446AF"/>
    <w:rsid w:val="00D0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4F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4F58"/>
    <w:rPr>
      <w:sz w:val="20"/>
      <w:szCs w:val="20"/>
    </w:rPr>
  </w:style>
  <w:style w:type="character" w:styleId="a7">
    <w:name w:val="Hyperlink"/>
    <w:basedOn w:val="a0"/>
    <w:uiPriority w:val="99"/>
    <w:unhideWhenUsed/>
    <w:rsid w:val="00274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tructionlaw.tku.edu.tw/women-se-vide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HOME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2023-01-02T07:01:00Z</dcterms:created>
  <dcterms:modified xsi:type="dcterms:W3CDTF">2023-01-02T07:03:00Z</dcterms:modified>
</cp:coreProperties>
</file>